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ECE" w:rsidRDefault="00BD102D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q52u8dkfs9xo" w:colFirst="0" w:colLast="0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-858674</wp:posOffset>
            </wp:positionH>
            <wp:positionV relativeFrom="margin">
              <wp:posOffset>-826199</wp:posOffset>
            </wp:positionV>
            <wp:extent cx="7445213" cy="10513717"/>
            <wp:effectExtent l="0" t="0" r="0" b="0"/>
            <wp:wrapTopAndBottom distT="114300" distB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5213" cy="10513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:rsidR="00C10ECE" w:rsidRDefault="00C10ECE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0ECE" w:rsidRDefault="00BD102D">
      <w:pPr>
        <w:pStyle w:val="normal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i9gcudbb1sw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C10ECE" w:rsidRDefault="00BD102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о Всероссийском фестивале-конкурсе современной хореографии «Жанры» (далее – Конкурс) регламентирует порядок проведения, определяет требования к участникам, порядок подачи заявок, критерии отбора, состав Организационного комитета и Экспе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ртного совета Конкурса, регламент работы Экспертного совета, сроки проведения Конкурса.</w:t>
      </w:r>
    </w:p>
    <w:p w:rsidR="00C10ECE" w:rsidRDefault="00BD102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основывается на принципе равных возможностей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 участников, что обеспечивается процедурой конкурсного отбора                                  и квалификац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 экспертов Конкурса.</w:t>
      </w:r>
    </w:p>
    <w:p w:rsidR="00C10ECE" w:rsidRDefault="00BD102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Всероссийский фестиваль-конкурс современной хореографии «Жанры»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уникальный прое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 в сф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 искусства, платформа, где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участник может:</w:t>
      </w:r>
    </w:p>
    <w:p w:rsidR="00C10ECE" w:rsidRDefault="00BD102D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представить свою работу и получить экспертную и зрительскую оценку;</w:t>
      </w:r>
    </w:p>
    <w:p w:rsidR="00C10ECE" w:rsidRDefault="00BD102D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 круг своего профессионального и дружеского общения;</w:t>
      </w:r>
    </w:p>
    <w:p w:rsidR="00C10ECE" w:rsidRDefault="00BD102D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повысить уровень своего мастерства.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направлен на развитие и популяризацию хореографического искусства, повышение профессионального мастерства исполнителей, обогащение репертуара любитель</w:t>
      </w:r>
      <w:r>
        <w:rPr>
          <w:rFonts w:ascii="Times New Roman" w:eastAsia="Times New Roman" w:hAnsi="Times New Roman" w:cs="Times New Roman"/>
          <w:sz w:val="28"/>
          <w:szCs w:val="28"/>
        </w:rPr>
        <w:t>ских коллективов, выявление и поддержку новых имен, реализацию их творческих замыслов.</w:t>
      </w:r>
    </w:p>
    <w:p w:rsidR="00C10ECE" w:rsidRDefault="00BD102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программе Конкурса: </w:t>
      </w:r>
    </w:p>
    <w:p w:rsidR="00C10ECE" w:rsidRDefault="00BD102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конкурсные просмотры;</w:t>
      </w:r>
    </w:p>
    <w:p w:rsidR="00C10ECE" w:rsidRDefault="00BD102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круглый стол и обсуждение работ с членами экспертного совета;</w:t>
      </w:r>
    </w:p>
    <w:p w:rsidR="00C10ECE" w:rsidRDefault="00BD102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награждение участников;</w:t>
      </w:r>
    </w:p>
    <w:p w:rsidR="00C10ECE" w:rsidRDefault="00BD102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гала-концерт</w:t>
      </w:r>
    </w:p>
    <w:p w:rsidR="00C10ECE" w:rsidRDefault="00C10EC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УЧРЕДИТЕЛИ И ОРГАНИЗАТОРЫ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 Государственное бюджетное учреждение культуры города Москвы «Центр культуры и искусств «Меридиан» (далее – Учреждение);</w:t>
      </w:r>
    </w:p>
    <w:p w:rsidR="00C10ECE" w:rsidRDefault="00BD102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2.2. АНО «Фестивальное движение детского и юношеского творчества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Шаг к мечте».</w:t>
      </w:r>
    </w:p>
    <w:p w:rsidR="00C10ECE" w:rsidRDefault="00C10ECE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ЗАДАЧИ КОНКУРСА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Поддержка и стимулирование деятельности детских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юношеских хореографических коллективов;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3.2. Создание условий для широкого вовлечения детей и юношества в сферу хореографического искусства и реализации их творческого потенциала;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3. Повышение исполнительского мастерства участников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расширение репертуара хореографических коллективов и отдельных исполнителей;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 Повышение профессиональной квалификации педагогов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руководителей хореографических коллективов;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 Содействие установлен</w:t>
      </w:r>
      <w:r>
        <w:rPr>
          <w:rFonts w:ascii="Times New Roman" w:eastAsia="Times New Roman" w:hAnsi="Times New Roman" w:cs="Times New Roman"/>
          <w:sz w:val="28"/>
          <w:szCs w:val="28"/>
        </w:rPr>
        <w:t>ию творческих контактов и обмену опытом работы между руководителями творческих коллективов;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 Привлечение внимания общественности к проблеме эстетического, нравственного и духовного воспитания подрастающего поколения.</w:t>
      </w:r>
    </w:p>
    <w:p w:rsidR="00C10ECE" w:rsidRDefault="00BD102D">
      <w:pPr>
        <w:pStyle w:val="normal"/>
        <w:tabs>
          <w:tab w:val="left" w:pos="2940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kosqr2j63wgn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СРОКИ И МЕСТО ПРОВЕДЕНИЯ</w:t>
      </w:r>
    </w:p>
    <w:p w:rsidR="00C10ECE" w:rsidRPr="00BD102D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4.1. Конкурс проводится по адресу: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Москва, ул. Профсоюзная, д. 61</w:t>
      </w:r>
    </w:p>
    <w:p w:rsidR="00C10ECE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 Даты проведения:</w:t>
      </w:r>
    </w:p>
    <w:p w:rsidR="00C10ECE" w:rsidRDefault="00BD102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993" w:firstLine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с 20 ноября 2025 г. по 10 апреля 2026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заявок;</w:t>
      </w:r>
    </w:p>
    <w:p w:rsidR="00C10ECE" w:rsidRDefault="00BD102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993" w:firstLine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19 апреля 2026 г.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очный показ, круглый стол-обсуждение, награждение участников;</w:t>
      </w:r>
    </w:p>
    <w:p w:rsidR="00C10ECE" w:rsidRDefault="00BD102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993" w:firstLine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 апреля 2026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гала-концерт победителей.</w:t>
      </w:r>
    </w:p>
    <w:p w:rsidR="00C10ECE" w:rsidRDefault="00C10EC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180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ПОРЯДОК ПРОВЕДЕНИЯ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 В Конкурсе могут принять участие любительские хореографические ансамбли, коллективы детских школ искусств, студий, высших и средних специальных учебных заведений, и группы малых форм независимо от ведомственной принадлежности.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5.2.Конкурс проводится по следующим номинациям: </w:t>
      </w:r>
    </w:p>
    <w:p w:rsidR="00C10ECE" w:rsidRDefault="00BD102D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Эстрадный танец (стрит-джаз, степ, классический джаз, брейк-данс, диско,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хип-хоп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C10ECE" w:rsidRDefault="00BD102D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Современные направления хореографии (джаз-модерн, модерн,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неофолк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афро-джаз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контемпорари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современная пластика);</w:t>
      </w:r>
    </w:p>
    <w:p w:rsidR="00C10ECE" w:rsidRDefault="00BD102D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Танцеваль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шоу.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5.3. Конкурс проводится по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возрастным группам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10ECE" w:rsidRDefault="00BD102D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младшая (6-8 лет);</w:t>
      </w:r>
    </w:p>
    <w:p w:rsidR="00C10ECE" w:rsidRDefault="00BD102D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(9-12 лет);</w:t>
      </w:r>
    </w:p>
    <w:p w:rsidR="00C10ECE" w:rsidRDefault="00BD102D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юношеская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(13-15 лет);</w:t>
      </w:r>
    </w:p>
    <w:p w:rsidR="00C10ECE" w:rsidRDefault="00BD102D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(16-21 год);</w:t>
      </w:r>
    </w:p>
    <w:p w:rsidR="00C10ECE" w:rsidRDefault="00BD102D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смешанная группа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5.4.  Конкурс проводится в следующих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танцевальных формах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10ECE" w:rsidRPr="00BD102D" w:rsidRDefault="00BD102D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10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</w:t>
      </w:r>
      <w:proofErr w:type="spellStart"/>
      <w:r w:rsidRPr="00BD10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оло</w:t>
      </w:r>
      <w:proofErr w:type="spellEnd"/>
      <w:r w:rsidRPr="00BD10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C10ECE" w:rsidRDefault="00BD102D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10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м</w:t>
      </w:r>
      <w:r w:rsidRPr="00BD10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алая 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(до 5 человек включительно);</w:t>
      </w:r>
    </w:p>
    <w:p w:rsidR="00C10ECE" w:rsidRDefault="00BD102D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1560" w:hanging="42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D10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а</w:t>
      </w:r>
      <w:proofErr w:type="spellStart"/>
      <w:r w:rsidRPr="00BD10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нсамбль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 6 человек, без ограничения количественного состава исполнителей).</w:t>
      </w:r>
    </w:p>
    <w:p w:rsidR="00C10ECE" w:rsidRDefault="00C10EC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15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C10ECE" w:rsidRDefault="00BD102D">
      <w:pPr>
        <w:pStyle w:val="normal"/>
        <w:tabs>
          <w:tab w:val="left" w:pos="1134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5.5.  Участники имеют право представлять танцевальные номера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нескольких номинациях, танцевальных формах и возрастных группах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C10ECE" w:rsidRDefault="00C10ECE">
      <w:pPr>
        <w:pStyle w:val="normal"/>
        <w:tabs>
          <w:tab w:val="left" w:pos="1134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10ECE" w:rsidRDefault="00BD102D">
      <w:pPr>
        <w:pStyle w:val="3"/>
        <w:spacing w:before="0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peko2cq1mkfu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</w:rPr>
        <w:t>6. ОБЯЗАТЕЛЬНЫЕ ТРЕБОВАНИЯ КОНКУРСА</w:t>
      </w:r>
    </w:p>
    <w:p w:rsidR="00C10ECE" w:rsidRDefault="00BD102D">
      <w:pPr>
        <w:pStyle w:val="normal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одного конкурсного номера не должна превышать 4 минут. Коллективам, нарушившим требование настоящего пункта Положения, будет снижена оценка Экспертного совета, о чем будет произведена запись в протоколе конкурса.</w:t>
      </w:r>
    </w:p>
    <w:p w:rsidR="00C10ECE" w:rsidRDefault="00BD102D">
      <w:pPr>
        <w:pStyle w:val="normal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 заявленных танцева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льных номеров может быть произведена в срок не позднее, чем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14 суток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даты официального открытия.</w:t>
      </w:r>
    </w:p>
    <w:p w:rsidR="00C10ECE" w:rsidRDefault="00BD102D">
      <w:pPr>
        <w:pStyle w:val="normal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Фонограмма должна быть записана на USB-носителе.</w:t>
      </w:r>
    </w:p>
    <w:p w:rsidR="00C10ECE" w:rsidRDefault="00BD102D">
      <w:pPr>
        <w:pStyle w:val="normal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использования аккомпанемента в «живом исполнении» заявитель обязан заблаговременно указать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зделе «Примечания» заявки технический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0ECE" w:rsidRDefault="00BD102D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Сдача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аудионосителя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записью фонограммы, заявленных танцевальных номеров согласно настоящему Положению, производится при регистрации участников оргкомитету фестиваля-конкурса.</w:t>
      </w:r>
    </w:p>
    <w:p w:rsidR="00C10ECE" w:rsidRDefault="00BD102D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фестиваля-конкурса приглашаются на сцену ассистентами оргкомитета не ранее чем за 2 (два) номера до выступления.</w:t>
      </w:r>
    </w:p>
    <w:p w:rsidR="00C10ECE" w:rsidRDefault="00BD102D">
      <w:pPr>
        <w:pStyle w:val="3"/>
        <w:numPr>
          <w:ilvl w:val="0"/>
          <w:numId w:val="2"/>
        </w:numP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" w:name="_e6zxi7h1vt48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</w:rPr>
        <w:t>КРИТЕРИИ ОЦЕНКИ</w:t>
      </w:r>
    </w:p>
    <w:p w:rsidR="00C10ECE" w:rsidRDefault="00BD102D">
      <w:pPr>
        <w:pStyle w:val="normal"/>
        <w:tabs>
          <w:tab w:val="left" w:pos="270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 Экспертный совет Конкурса, в состав которого входят известные деятели культуры и искусств Российской Федерации, профессиональные хореографы, балетмейстеры, режиссеры, производит оценку по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следующим критериям: </w:t>
      </w:r>
    </w:p>
    <w:p w:rsidR="00C10ECE" w:rsidRDefault="00BD102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профессиональный уровень исполнительского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мастерства; </w:t>
      </w:r>
    </w:p>
    <w:p w:rsidR="00C10ECE" w:rsidRDefault="00BD102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детальность проработки и композиционная целостность представленного хореографического номера; </w:t>
      </w:r>
    </w:p>
    <w:p w:rsidR="00C10ECE" w:rsidRDefault="00BD102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 уровень сценической культуры;</w:t>
      </w:r>
    </w:p>
    <w:p w:rsidR="00C10ECE" w:rsidRDefault="00BD102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музыкального материала возрасту исполнителей и теме хореографического номера;</w:t>
      </w:r>
    </w:p>
    <w:p w:rsidR="00C10ECE" w:rsidRDefault="00BD102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балетмейстерское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 и его воплощение в хореографическом номере;</w:t>
      </w:r>
    </w:p>
    <w:p w:rsidR="00C10ECE" w:rsidRDefault="00BD102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художественная выразительность исполнителей.</w:t>
      </w:r>
    </w:p>
    <w:p w:rsidR="00C10ECE" w:rsidRDefault="00BD102D">
      <w:pPr>
        <w:pStyle w:val="normal"/>
        <w:tabs>
          <w:tab w:val="left" w:pos="270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 Каждое хореографическое произведение оценивается по 10-бальной системе каждым из членов Экспертного совета Конкурса.</w:t>
      </w:r>
    </w:p>
    <w:p w:rsidR="00C10ECE" w:rsidRDefault="00BD102D">
      <w:pPr>
        <w:pStyle w:val="normal"/>
        <w:tabs>
          <w:tab w:val="left" w:pos="270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7.3. Оценочные листы членов Экспертного совета Конкурса 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публикуются.</w:t>
      </w:r>
    </w:p>
    <w:p w:rsidR="00C10ECE" w:rsidRDefault="00BD102D">
      <w:pPr>
        <w:pStyle w:val="normal"/>
        <w:tabs>
          <w:tab w:val="left" w:pos="270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7.4. По результатам суммирования оценочных балов ответственный секретарь составляет протокол решения Экспертного совета.</w:t>
      </w:r>
    </w:p>
    <w:p w:rsidR="00C10ECE" w:rsidRDefault="00BD102D">
      <w:pPr>
        <w:pStyle w:val="normal"/>
        <w:tabs>
          <w:tab w:val="left" w:pos="270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7.5. Протокол решения Экспертного совета Конкурса публикуется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сайте Учреждения </w:t>
      </w:r>
      <w:hyperlink r:id="rId6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https://meridiancentre.ru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не позднее 24 апреля 2026 г.</w:t>
      </w:r>
    </w:p>
    <w:p w:rsidR="00C10ECE" w:rsidRDefault="00BD102D">
      <w:pPr>
        <w:pStyle w:val="normal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7.6. Решение Экспертного совета является окончательным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обсуждению не подлежит.</w:t>
      </w:r>
    </w:p>
    <w:p w:rsidR="00C10ECE" w:rsidRDefault="00BD102D">
      <w:pPr>
        <w:pStyle w:val="2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egx44tjgf3v" w:colFirst="0" w:colLast="0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НАГРАЖДЕНИЕ УЧАСТНИКОВ</w:t>
      </w:r>
    </w:p>
    <w:p w:rsidR="00C10ECE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В соответствии с решением Экспертного совета участники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каждой номинации и возрастной группе награждаются кубками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дипломами следующего достоинства:</w:t>
      </w:r>
    </w:p>
    <w:p w:rsidR="00C10ECE" w:rsidRDefault="00BD102D">
      <w:pPr>
        <w:pStyle w:val="normal"/>
        <w:numPr>
          <w:ilvl w:val="0"/>
          <w:numId w:val="4"/>
        </w:num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Гран-при;    </w:t>
      </w:r>
    </w:p>
    <w:p w:rsidR="00C10ECE" w:rsidRDefault="00BD102D">
      <w:pPr>
        <w:pStyle w:val="normal"/>
        <w:numPr>
          <w:ilvl w:val="0"/>
          <w:numId w:val="4"/>
        </w:num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Лауреат I, II, III степеней; </w:t>
      </w:r>
    </w:p>
    <w:p w:rsidR="00C10ECE" w:rsidRDefault="00BD102D">
      <w:pPr>
        <w:pStyle w:val="normal"/>
        <w:numPr>
          <w:ilvl w:val="0"/>
          <w:numId w:val="4"/>
        </w:num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Дипломант I, II, III степеней; </w:t>
      </w:r>
    </w:p>
    <w:p w:rsidR="00C10ECE" w:rsidRDefault="00BD102D">
      <w:pPr>
        <w:pStyle w:val="normal"/>
        <w:numPr>
          <w:ilvl w:val="0"/>
          <w:numId w:val="4"/>
        </w:num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Участник.</w:t>
      </w:r>
    </w:p>
    <w:p w:rsidR="00C10ECE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8.2. Экспертный совет оставляет за собой право не присуждать одну или несколько наград, присуждать одну награду нескольким участникам, включая Гран-при, а также учреждать специальные призы.</w:t>
      </w:r>
    </w:p>
    <w:p w:rsidR="00C10ECE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8.3. Специальные призы могут быть учреждены партнерами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спонсорам</w:t>
      </w:r>
      <w:r>
        <w:rPr>
          <w:rFonts w:ascii="Times New Roman" w:eastAsia="Times New Roman" w:hAnsi="Times New Roman" w:cs="Times New Roman"/>
          <w:sz w:val="28"/>
          <w:szCs w:val="28"/>
        </w:rPr>
        <w:t>и фестиваля-конкурса.</w:t>
      </w:r>
    </w:p>
    <w:p w:rsidR="00C10ECE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Специальный приз от Оргкомитета: предоставление Малого зала ГБУК г. Москвы "ЦКИ "Меридиан" для проведения бесплатного мероприятия участника. </w:t>
      </w:r>
    </w:p>
    <w:p w:rsidR="00C10ECE" w:rsidRDefault="00C10ECE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0ECE" w:rsidRDefault="00BD102D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5yn2eq3p5uiv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ПРАВА И ОБЯЗАННОСТИ УЧАСТНИКА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 Участник Конкурса имеет право: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9.1.1. знакомиться с настоящим Положением; 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9.1.2. принимать участие в Конкурсе в соответствии с порядком проведения;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9.1.3. получить возможность показа своей работы на Конкурсе;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9.1.4. повышать уровень своего мастерства в рамках открытых мероприятий Конку</w:t>
      </w:r>
      <w:r>
        <w:rPr>
          <w:rFonts w:ascii="Times New Roman" w:eastAsia="Times New Roman" w:hAnsi="Times New Roman" w:cs="Times New Roman"/>
          <w:sz w:val="28"/>
          <w:szCs w:val="28"/>
        </w:rPr>
        <w:t>рса;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9.1.5. получать программу и расписание Конкурса на  официальном сайте Учреждения 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https://meridiancentre.ru</w:t>
        </w:r>
      </w:hyperlink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9.2. Участник Конкурса обязан: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9.2.1. предоставлять в рамках заявки на Конкурс достоверную информаци</w:t>
      </w:r>
      <w:r>
        <w:rPr>
          <w:rFonts w:ascii="Times New Roman" w:eastAsia="Times New Roman" w:hAnsi="Times New Roman" w:cs="Times New Roman"/>
          <w:sz w:val="28"/>
          <w:szCs w:val="28"/>
        </w:rPr>
        <w:t>ю;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9.2.2. соблюдать порядок проведения Конкурса;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9.2.3. участвуя в Конкурсе, участник дает согласие на публикацию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использование присланных работ в релизах, печатных и электронных публикациях организаторов;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9.2.4. участники, лауреаты и призеры Конкурса будут приглашены 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участию в Гала-концерте безвозмездно с программой, утвержденной Экспертным советом Конкурса. </w:t>
      </w:r>
    </w:p>
    <w:p w:rsidR="00C10ECE" w:rsidRDefault="00C10ECE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24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 ПОРЯДОК ПРИЕМА ЗАЯВОК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 xml:space="preserve">10.1. Для участия в Конкурсе необходимо 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до </w:t>
      </w:r>
      <w:r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highlight w:val="white"/>
        </w:rPr>
        <w:t xml:space="preserve">10 апреля 2026г. </w:t>
      </w:r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>подать зая</w:t>
      </w:r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>вку (Приложение №1)  через специальную форму на сайте Конкурса:</w:t>
      </w:r>
      <w:r>
        <w:rPr>
          <w:rFonts w:ascii="Cambria" w:eastAsia="Cambria" w:hAnsi="Cambria" w:cs="Cambria"/>
          <w:color w:val="434343"/>
          <w:highlight w:val="white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434343"/>
            <w:sz w:val="28"/>
            <w:szCs w:val="28"/>
            <w:highlight w:val="white"/>
            <w:u w:val="single"/>
          </w:rPr>
          <w:t>http://dream-fest.ru</w:t>
        </w:r>
      </w:hyperlink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 xml:space="preserve">  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 xml:space="preserve">          10.2. После подтверждения заявки, участнику будет выслана ссылка на оплату, которую необходимо произвести в течени</w:t>
      </w:r>
      <w:proofErr w:type="gramStart"/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>и</w:t>
      </w:r>
      <w:proofErr w:type="gramEnd"/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 xml:space="preserve"> 3-х дней и выслать          скан-копию документа об оплате на почту Конкурса: </w:t>
      </w:r>
      <w:hyperlink r:id="rId9">
        <w:r>
          <w:rPr>
            <w:rFonts w:ascii="Times New Roman" w:eastAsia="Times New Roman" w:hAnsi="Times New Roman" w:cs="Times New Roman"/>
            <w:color w:val="434343"/>
            <w:sz w:val="28"/>
            <w:szCs w:val="28"/>
            <w:highlight w:val="white"/>
            <w:u w:val="single"/>
          </w:rPr>
          <w:t>info@drea</w:t>
        </w:r>
        <w:r>
          <w:rPr>
            <w:rFonts w:ascii="Times New Roman" w:eastAsia="Times New Roman" w:hAnsi="Times New Roman" w:cs="Times New Roman"/>
            <w:color w:val="434343"/>
            <w:sz w:val="28"/>
            <w:szCs w:val="28"/>
            <w:highlight w:val="white"/>
            <w:u w:val="single"/>
          </w:rPr>
          <w:t>m-fest.ru</w:t>
        </w:r>
      </w:hyperlink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 xml:space="preserve"> 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>10.3. Заявка считается зарегистрированной после подтверждения оплаты.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ab/>
        <w:t xml:space="preserve">10.4.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Фонограмма предоставляется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флэш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носителе в день проведения Конкурса.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10.5. При участии в Конкурсе не допускается озвучивание выступлений участников произведениями авторов и исполнителей, включенных в Единый реестр иностранных агентов.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10.6. Подавая работу Конкурс, участник гарантирует соблюдение норм Гражданского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кодекса РФ. По всем претензиям, связанным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нарушением авторского права, возникшим вследствие участия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Конкурсе, ответственность на себя принимает лицо, подавшее заявку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участие. Организаторы не несут ответственности за нарушение авторских прав 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Конкурса.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10.7. Заявка, направленная желающим принять участие в Конкурсе, является свидетельством того, что будущий участник полностью принимает порядок и условия проведения Конкурса.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10.8. Заявки, пришедшие позже указанного срока, заполненные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 или не по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рассматриваются.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10.9. Материалы заявок не рецензируются и не возвращаются заявителям.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10.10. Любительская и профессиональная фото- и видеосъемка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гала-концерте допускается только с разрешения Оргкомитета.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10.11. Фото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видеоматериалы, идея проведения Конкурса, атрибутика и логотипы являются собственностью Организаторов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Учредителей Конкурса.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10.12.  Оргкомитет оставляет за собой право: 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10.12.1. Использовать материалы заявок в информационно-аналитических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атериалах Конкурса.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10.12.2. Отстранять участника-заявителя от участия в конкурсной программе за нарушение настоящего Положения или морально-этических норм поведения;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10.12.3. Вносить изменения и дополнения в условия проведения фестиваля-конкурса с обязате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 их доведением до участников-заявителей путем предоставления информации на официальном сайте Конкурса.</w:t>
      </w:r>
    </w:p>
    <w:p w:rsidR="00C10ECE" w:rsidRDefault="00BD102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10.12.4. Досрочно прекратить прием заявок с обязательным оповещением на сайте Конкурса.</w:t>
      </w:r>
    </w:p>
    <w:p w:rsidR="00C10ECE" w:rsidRDefault="00C10ECE">
      <w:pPr>
        <w:pStyle w:val="normal"/>
        <w:spacing w:before="20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0ECE" w:rsidRDefault="00BD102D">
      <w:pPr>
        <w:pStyle w:val="normal"/>
        <w:spacing w:before="200"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11. ФИНАНСОВЫЕ УСЛОВИЯ</w:t>
      </w:r>
    </w:p>
    <w:p w:rsidR="00C10ECE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11.1.  Творческие коллективы или отд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ельные исполнители оплачивают организационный взнос на следующих условиях:</w:t>
      </w:r>
    </w:p>
    <w:p w:rsidR="00C10ECE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вариация (танец одного солиста) —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500 рублей за 1 номер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C10ECE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танец малой формы (миниатюра от 2 до 5 человек) —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000 рублей за номер.</w:t>
      </w:r>
    </w:p>
    <w:p w:rsidR="00C10ECE" w:rsidRDefault="00BD102D">
      <w:pPr>
        <w:pStyle w:val="normal"/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полномасштабный танцевальный номер (ансамбль от 6 человек) —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1100 рублей за 1 номер с человека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(не менее 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000 рублей).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7" w:name="_lmcxmhwcl6jo" w:colFirst="0" w:colLast="0"/>
      <w:bookmarkEnd w:id="7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11.2. В случае отказа от участия в Конкурсе за 10 дней до проведения конкурсных выступлений организационный взнос возвращается в 100%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размере. Позже организационный взнос возвращается только при наличии уважительной причины (справка, больничный и т.д.) </w:t>
      </w:r>
    </w:p>
    <w:p w:rsidR="00C10ECE" w:rsidRDefault="00BD102D">
      <w:pPr>
        <w:pStyle w:val="normal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11.3. По вопросам размещения иногородних участников просьба обращаться в Оргкомитет Конкурса: </w:t>
      </w:r>
      <w:hyperlink r:id="rId1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info@dream-fest.ru</w:t>
        </w:r>
      </w:hyperlink>
    </w:p>
    <w:p w:rsidR="00C10ECE" w:rsidRDefault="00C10ECE">
      <w:pPr>
        <w:pStyle w:val="2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5eihv3aq1hyv" w:colFirst="0" w:colLast="0"/>
      <w:bookmarkEnd w:id="8"/>
    </w:p>
    <w:p w:rsidR="00C10ECE" w:rsidRDefault="00C10ECE">
      <w:pPr>
        <w:pStyle w:val="2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0ECE" w:rsidRDefault="00BD102D">
      <w:pPr>
        <w:pStyle w:val="2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Контакты</w:t>
      </w:r>
    </w:p>
    <w:p w:rsidR="00C10ECE" w:rsidRDefault="00BD102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Оргкомитет фестивального движения «Шаг к мечте»:</w:t>
      </w:r>
    </w:p>
    <w:p w:rsidR="00C10ECE" w:rsidRDefault="00C10ECE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0ECE" w:rsidRDefault="00BD102D">
      <w:pPr>
        <w:pStyle w:val="normal"/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+7 (903) 206-22-11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Костылев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Константин Сергеевич </w:t>
      </w:r>
    </w:p>
    <w:p w:rsidR="00C10ECE" w:rsidRPr="00186162" w:rsidRDefault="00BD102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186162">
        <w:rPr>
          <w:rFonts w:ascii="Times New Roman" w:hAnsi="Times New Roman" w:cs="Times New Roman"/>
          <w:b/>
          <w:bCs/>
          <w:sz w:val="28"/>
          <w:szCs w:val="28"/>
        </w:rPr>
        <w:t xml:space="preserve">+7 (916) 597-71-83 </w:t>
      </w:r>
      <w:r w:rsidRPr="00186162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86162">
        <w:rPr>
          <w:rFonts w:ascii="Times New Roman" w:hAnsi="Times New Roman" w:cs="Times New Roman"/>
          <w:sz w:val="28"/>
          <w:szCs w:val="28"/>
        </w:rPr>
        <w:t>Кукса</w:t>
      </w:r>
      <w:proofErr w:type="spellEnd"/>
      <w:r w:rsidRPr="00186162">
        <w:rPr>
          <w:rFonts w:ascii="Times New Roman" w:hAnsi="Times New Roman" w:cs="Times New Roman"/>
          <w:sz w:val="28"/>
          <w:szCs w:val="28"/>
        </w:rPr>
        <w:t xml:space="preserve"> Алексей Михайлович</w:t>
      </w:r>
    </w:p>
    <w:p w:rsidR="00C10ECE" w:rsidRDefault="00C10ECE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6162" w:rsidRDefault="00BD102D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9" w:name="_jvxgp21zcpg9" w:colFirst="0" w:colLast="0"/>
      <w:bookmarkEnd w:id="9"/>
      <w:r w:rsidRPr="0018616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E-mail:</w:t>
      </w:r>
      <w:r w:rsidRPr="001861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hyperlink r:id="rId11">
        <w:r w:rsidRPr="0018616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n-US"/>
          </w:rPr>
          <w:t>info@dream-fest.ru</w:t>
        </w:r>
      </w:hyperlink>
      <w:r w:rsidRPr="0018616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:rsidR="00186162" w:rsidRDefault="00BD102D">
      <w:pPr>
        <w:pStyle w:val="normal"/>
        <w:spacing w:line="240" w:lineRule="auto"/>
        <w:jc w:val="both"/>
        <w:rPr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Веб</w:t>
      </w:r>
      <w:proofErr w:type="spellEnd"/>
      <w:r w:rsidRPr="0018616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йт</w:t>
      </w:r>
      <w:r w:rsidRPr="0018616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18616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12">
        <w:r w:rsidRPr="0018616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n-US"/>
          </w:rPr>
          <w:t>http</w:t>
        </w:r>
        <w:r w:rsidRPr="0018616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/>
          </w:rPr>
          <w:t>://</w:t>
        </w:r>
        <w:r w:rsidRPr="0018616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n-US"/>
          </w:rPr>
          <w:t>dream</w:t>
        </w:r>
        <w:r w:rsidRPr="0018616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/>
          </w:rPr>
          <w:t>-</w:t>
        </w:r>
        <w:r w:rsidRPr="0018616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n-US"/>
          </w:rPr>
          <w:t>fest</w:t>
        </w:r>
        <w:r w:rsidRPr="0018616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ru-RU"/>
          </w:rPr>
          <w:t>.</w:t>
        </w:r>
        <w:proofErr w:type="spellStart"/>
        <w:r w:rsidRPr="0018616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C10ECE" w:rsidRPr="00186162" w:rsidRDefault="00BD102D">
      <w:pPr>
        <w:pStyle w:val="normal"/>
        <w:spacing w:line="240" w:lineRule="auto"/>
        <w:jc w:val="both"/>
        <w:rPr>
          <w:lang w:val="ru-RU"/>
        </w:rPr>
      </w:pPr>
      <w:r w:rsidRPr="00186162">
        <w:rPr>
          <w:lang w:val="ru-RU"/>
        </w:rPr>
        <w:br w:type="page"/>
      </w:r>
    </w:p>
    <w:p w:rsidR="00C10ECE" w:rsidRDefault="00BD102D">
      <w:pPr>
        <w:pStyle w:val="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0" w:name="_jnpji9xdr7vv" w:colFirst="0" w:colLast="0"/>
      <w:bookmarkEnd w:id="1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№1</w:t>
      </w:r>
    </w:p>
    <w:p w:rsidR="00C10ECE" w:rsidRDefault="00BD102D">
      <w:pPr>
        <w:pStyle w:val="normal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Заявка на участие Всероссийского фестиваля-конкурса </w:t>
      </w:r>
    </w:p>
    <w:p w:rsidR="00C10ECE" w:rsidRDefault="00BD102D">
      <w:pPr>
        <w:pStyle w:val="normal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Современной хореографии «Жанры»</w:t>
      </w:r>
    </w:p>
    <w:p w:rsidR="00C10ECE" w:rsidRDefault="00C10ECE">
      <w:pPr>
        <w:pStyle w:val="normal"/>
      </w:pPr>
    </w:p>
    <w:tbl>
      <w:tblPr>
        <w:tblStyle w:val="a5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4514"/>
        <w:gridCol w:w="4515"/>
      </w:tblGrid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Название коллектива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Учреждение (организация)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Руководитель (ФИО полностью)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Педагог/и (ФИО полностью)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Телефон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E-mail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Номинация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Танцевальная форма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Возрастная группа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Название номера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Количество исполнителей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Общее количество участников</w:t>
            </w:r>
          </w:p>
          <w:p w:rsidR="00C10ECE" w:rsidRDefault="00BD102D">
            <w:pPr>
              <w:pStyle w:val="normal"/>
            </w:pPr>
            <w:r>
              <w:t>(если заявлено несколько номеров)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Хронометраж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Медали (350 руб./шт.)</w:t>
            </w:r>
          </w:p>
          <w:p w:rsidR="00C10ECE" w:rsidRDefault="00BD102D">
            <w:pPr>
              <w:pStyle w:val="normal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Необходимое количество памятных медалей.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  <w:tr w:rsidR="00C10ECE">
        <w:tc>
          <w:tcPr>
            <w:tcW w:w="451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BD102D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  <w:p w:rsidR="00C10ECE" w:rsidRDefault="00BD102D"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Желаемый порядок номеров, время, требующееся для переодевания, технические требования, общее количество выступающих, включая </w:t>
            </w:r>
            <w:proofErr w:type="gramStart"/>
            <w:r>
              <w:rPr>
                <w:sz w:val="16"/>
                <w:szCs w:val="16"/>
              </w:rPr>
              <w:t>все танцевальные номера, представленные участником… Данная информация указывается</w:t>
            </w:r>
            <w:proofErr w:type="gramEnd"/>
            <w:r>
              <w:rPr>
                <w:sz w:val="16"/>
                <w:szCs w:val="16"/>
              </w:rPr>
              <w:t xml:space="preserve"> на одной из заявок.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ECE" w:rsidRDefault="00C10ECE">
            <w:pPr>
              <w:pStyle w:val="normal"/>
              <w:widowControl w:val="0"/>
              <w:spacing w:line="240" w:lineRule="auto"/>
            </w:pPr>
          </w:p>
        </w:tc>
      </w:tr>
    </w:tbl>
    <w:p w:rsidR="00C10ECE" w:rsidRDefault="00C10ECE">
      <w:pPr>
        <w:pStyle w:val="normal"/>
      </w:pPr>
    </w:p>
    <w:p w:rsidR="00C10ECE" w:rsidRDefault="00C10ECE">
      <w:pPr>
        <w:pStyle w:val="normal"/>
      </w:pPr>
      <w:hyperlink r:id="rId13">
        <w:r w:rsidR="00BD102D">
          <w:rPr>
            <w:b/>
            <w:bCs/>
            <w:color w:val="1155CC"/>
            <w:u w:val="single"/>
          </w:rPr>
          <w:t xml:space="preserve">Заполнить форму </w:t>
        </w:r>
        <w:proofErr w:type="spellStart"/>
        <w:r w:rsidR="00BD102D">
          <w:rPr>
            <w:b/>
            <w:bCs/>
            <w:color w:val="1155CC"/>
            <w:u w:val="single"/>
          </w:rPr>
          <w:t>онлайн</w:t>
        </w:r>
        <w:proofErr w:type="spellEnd"/>
      </w:hyperlink>
    </w:p>
    <w:p w:rsidR="00C10ECE" w:rsidRDefault="00C10ECE">
      <w:pPr>
        <w:pStyle w:val="normal"/>
      </w:pPr>
    </w:p>
    <w:p w:rsidR="00C10ECE" w:rsidRDefault="00BD102D">
      <w:pPr>
        <w:pStyle w:val="normal"/>
        <w:rPr>
          <w:b/>
          <w:bCs/>
        </w:rPr>
      </w:pPr>
      <w:r>
        <w:rPr>
          <w:b/>
          <w:bCs/>
          <w:color w:val="FF0000"/>
        </w:rPr>
        <w:t>ВНИМАНИЕ:</w:t>
      </w:r>
      <w:r>
        <w:rPr>
          <w:b/>
          <w:bCs/>
        </w:rPr>
        <w:t xml:space="preserve"> Заявка подается на каждый конкурсный номер отдельно в печатной форме и отправляется в оргкомитет конкурса-фестиваля по электронной почте.</w:t>
      </w:r>
    </w:p>
    <w:p w:rsidR="00C10ECE" w:rsidRDefault="00C10ECE">
      <w:pPr>
        <w:pStyle w:val="normal"/>
      </w:pPr>
      <w:bookmarkStart w:id="11" w:name="_vxhbkpmq5squ" w:colFirst="0" w:colLast="0"/>
      <w:bookmarkEnd w:id="11"/>
    </w:p>
    <w:p w:rsidR="00C10ECE" w:rsidRDefault="00C10ECE">
      <w:pPr>
        <w:pStyle w:val="1"/>
      </w:pPr>
      <w:bookmarkStart w:id="12" w:name="_25jauyfmrxmd" w:colFirst="0" w:colLast="0"/>
      <w:bookmarkEnd w:id="12"/>
    </w:p>
    <w:sectPr w:rsidR="00C10ECE" w:rsidSect="00C10ECE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27349100-9C86-4513-8AE0-8954D558C345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1AF19CC-155A-4903-B23F-FBD4CE50AAD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BCE35AC9-F4FA-4563-AEEE-91C28B01544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0AD9"/>
    <w:multiLevelType w:val="multilevel"/>
    <w:tmpl w:val="A9303C7C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12735"/>
    <w:multiLevelType w:val="multilevel"/>
    <w:tmpl w:val="A93E31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3BC3AFA"/>
    <w:multiLevelType w:val="multilevel"/>
    <w:tmpl w:val="4DC036DE"/>
    <w:lvl w:ilvl="0">
      <w:start w:val="1"/>
      <w:numFmt w:val="decimal"/>
      <w:lvlText w:val="1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03365"/>
    <w:multiLevelType w:val="multilevel"/>
    <w:tmpl w:val="E6D4D0DA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2A5D6DAA"/>
    <w:multiLevelType w:val="multilevel"/>
    <w:tmpl w:val="C232AE0A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">
    <w:nsid w:val="3370061E"/>
    <w:multiLevelType w:val="multilevel"/>
    <w:tmpl w:val="C1161290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4B54C0D"/>
    <w:multiLevelType w:val="multilevel"/>
    <w:tmpl w:val="9E7A1BEC"/>
    <w:lvl w:ilvl="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B770292"/>
    <w:multiLevelType w:val="multilevel"/>
    <w:tmpl w:val="B6FA2DC6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D8E7BE3"/>
    <w:multiLevelType w:val="multilevel"/>
    <w:tmpl w:val="0BA29D20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68E4F7B"/>
    <w:multiLevelType w:val="multilevel"/>
    <w:tmpl w:val="BA1EBBCE"/>
    <w:lvl w:ilvl="0">
      <w:start w:val="1"/>
      <w:numFmt w:val="bullet"/>
      <w:lvlText w:val="o"/>
      <w:lvlJc w:val="left"/>
      <w:pPr>
        <w:ind w:left="149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81D2A5E"/>
    <w:multiLevelType w:val="multilevel"/>
    <w:tmpl w:val="27160066"/>
    <w:lvl w:ilvl="0">
      <w:start w:val="1"/>
      <w:numFmt w:val="decimal"/>
      <w:lvlText w:val="1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41678D"/>
    <w:multiLevelType w:val="multilevel"/>
    <w:tmpl w:val="C2826A5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65FD5BB6"/>
    <w:multiLevelType w:val="multilevel"/>
    <w:tmpl w:val="430CA61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"/>
  </w:num>
  <w:num w:numId="5">
    <w:abstractNumId w:val="0"/>
  </w:num>
  <w:num w:numId="6">
    <w:abstractNumId w:val="10"/>
  </w:num>
  <w:num w:numId="7">
    <w:abstractNumId w:val="11"/>
  </w:num>
  <w:num w:numId="8">
    <w:abstractNumId w:val="8"/>
  </w:num>
  <w:num w:numId="9">
    <w:abstractNumId w:val="5"/>
  </w:num>
  <w:num w:numId="10">
    <w:abstractNumId w:val="6"/>
  </w:num>
  <w:num w:numId="11">
    <w:abstractNumId w:val="9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10ECE"/>
    <w:rsid w:val="00186162"/>
    <w:rsid w:val="00BD102D"/>
    <w:rsid w:val="00C10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C10EC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C10EC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C10EC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C10EC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C10EC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C10EC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10EC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10ECE"/>
  </w:style>
  <w:style w:type="paragraph" w:styleId="a3">
    <w:name w:val="Title"/>
    <w:basedOn w:val="normal"/>
    <w:next w:val="normal"/>
    <w:rsid w:val="00C10ECE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C10EC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C10EC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eam-fest.ru" TargetMode="External"/><Relationship Id="rId13" Type="http://schemas.openxmlformats.org/officeDocument/2006/relationships/hyperlink" Target="https://docs.google.com/forms/d/e/1FAIpQLSc3qDU-2srdYqNeOIaFmzML70TBwl8VBSIDCZ9xNIeH7JTsiQ/viewform?usp=publish-edito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ridiancentre.ru" TargetMode="External"/><Relationship Id="rId12" Type="http://schemas.openxmlformats.org/officeDocument/2006/relationships/hyperlink" Target="http://dream-fe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ridiancentre.ru" TargetMode="External"/><Relationship Id="rId11" Type="http://schemas.openxmlformats.org/officeDocument/2006/relationships/hyperlink" Target="mailto:info@dream-fest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info@dream-fes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dream-fest.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1751</Words>
  <Characters>9982</Characters>
  <Application>Microsoft Office Word</Application>
  <DocSecurity>0</DocSecurity>
  <Lines>83</Lines>
  <Paragraphs>23</Paragraphs>
  <ScaleCrop>false</ScaleCrop>
  <Company/>
  <LinksUpToDate>false</LinksUpToDate>
  <CharactersWithSpaces>11710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UvarovaOI</cp:lastModifiedBy>
  <cp:revision>3</cp:revision>
  <dcterms:created xsi:type="dcterms:W3CDTF">2026-02-25T08:23:00Z</dcterms:created>
  <dcterms:modified xsi:type="dcterms:W3CDTF">2026-02-25T08:33:00Z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1033-5.1.0.7912</vt:lpwstr>
  </property>
</Properties>
</file>